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A7" w:rsidRDefault="007B4FA7" w:rsidP="002269FE">
      <w:pPr>
        <w:rPr>
          <w:rFonts w:ascii="Arial" w:eastAsia="Calibri" w:hAnsi="Arial" w:cs="Arial"/>
          <w:sz w:val="24"/>
          <w:szCs w:val="24"/>
        </w:rPr>
      </w:pPr>
    </w:p>
    <w:p w:rsidR="002269FE" w:rsidRPr="002269FE" w:rsidRDefault="002269FE" w:rsidP="002269FE">
      <w:pPr>
        <w:rPr>
          <w:rFonts w:ascii="Arial" w:eastAsia="Calibri" w:hAnsi="Arial" w:cs="Arial"/>
          <w:sz w:val="24"/>
          <w:szCs w:val="24"/>
        </w:rPr>
      </w:pPr>
    </w:p>
    <w:p w:rsidR="007B4FA7" w:rsidRPr="002269FE" w:rsidRDefault="007B4FA7" w:rsidP="007B4FA7">
      <w:pPr>
        <w:jc w:val="both"/>
        <w:rPr>
          <w:rFonts w:ascii="Arial" w:eastAsia="Calibri" w:hAnsi="Arial" w:cs="Arial"/>
          <w:sz w:val="24"/>
          <w:szCs w:val="24"/>
        </w:rPr>
      </w:pPr>
      <w:r w:rsidRPr="002269FE">
        <w:rPr>
          <w:rFonts w:ascii="Arial" w:eastAsia="Calibri" w:hAnsi="Arial" w:cs="Arial"/>
          <w:sz w:val="24"/>
          <w:szCs w:val="24"/>
        </w:rPr>
        <w:t>ATA DA 2ª SESSÃO ORDINÁRIA DO MÊS DE MAIO DA CÂMARA MUNICIPAL DE VEREADORES DE TUNÁPOLIS REALIZADA EM 11.05.2015.</w:t>
      </w:r>
    </w:p>
    <w:p w:rsidR="002269FE" w:rsidRDefault="007B4FA7" w:rsidP="002269FE">
      <w:pPr>
        <w:pStyle w:val="PargrafodaLista"/>
        <w:ind w:left="0" w:firstLine="708"/>
        <w:rPr>
          <w:rFonts w:ascii="Arial" w:hAnsi="Arial" w:cs="Arial"/>
          <w:sz w:val="24"/>
          <w:szCs w:val="24"/>
        </w:rPr>
      </w:pPr>
      <w:r w:rsidRPr="002269FE">
        <w:rPr>
          <w:rFonts w:ascii="Arial" w:hAnsi="Arial" w:cs="Arial"/>
          <w:sz w:val="24"/>
          <w:szCs w:val="24"/>
        </w:rPr>
        <w:t xml:space="preserve">Aos onze dias do mês de Maio de dois mil e quinze, com início às 19h00min, na sala das Sessões da Câmara Municipal de Vereadores de Tunápolis, situada a Rua da Matriz nº53, Centro, realizou-se a segunda Sessão Ordinária do mês de Maio de 2015, e, sob a Presidência do Vereador Gilberto </w:t>
      </w:r>
      <w:proofErr w:type="spellStart"/>
      <w:r w:rsidRPr="002269FE">
        <w:rPr>
          <w:rFonts w:ascii="Arial" w:hAnsi="Arial" w:cs="Arial"/>
          <w:sz w:val="24"/>
          <w:szCs w:val="24"/>
        </w:rPr>
        <w:t>Lunkes</w:t>
      </w:r>
      <w:proofErr w:type="spellEnd"/>
      <w:r w:rsidRPr="002269FE">
        <w:rPr>
          <w:rFonts w:ascii="Arial" w:hAnsi="Arial" w:cs="Arial"/>
          <w:sz w:val="24"/>
          <w:szCs w:val="24"/>
        </w:rPr>
        <w:t xml:space="preserve">, Digníssimo Presidente, foi deliberada a seguinte Ordem do Dia: Em virtude da licença da 1ª Secretária da Mesa, Vereadora </w:t>
      </w:r>
      <w:proofErr w:type="spellStart"/>
      <w:r w:rsidRPr="002269FE">
        <w:rPr>
          <w:rFonts w:ascii="Arial" w:hAnsi="Arial" w:cs="Arial"/>
          <w:sz w:val="24"/>
          <w:szCs w:val="24"/>
        </w:rPr>
        <w:t>Cleni</w:t>
      </w:r>
      <w:proofErr w:type="spellEnd"/>
      <w:r w:rsidRPr="002269FE">
        <w:rPr>
          <w:rFonts w:ascii="Arial" w:hAnsi="Arial" w:cs="Arial"/>
          <w:sz w:val="24"/>
          <w:szCs w:val="24"/>
        </w:rPr>
        <w:t xml:space="preserve">, o Presidente solicitou a 2ª Secretária Vereadora </w:t>
      </w:r>
      <w:proofErr w:type="spellStart"/>
      <w:r w:rsidRPr="002269FE">
        <w:rPr>
          <w:rFonts w:ascii="Arial" w:hAnsi="Arial" w:cs="Arial"/>
          <w:sz w:val="24"/>
          <w:szCs w:val="24"/>
        </w:rPr>
        <w:t>Nilsi</w:t>
      </w:r>
      <w:proofErr w:type="spellEnd"/>
      <w:r w:rsidRPr="002269FE">
        <w:rPr>
          <w:rFonts w:ascii="Arial" w:hAnsi="Arial" w:cs="Arial"/>
          <w:sz w:val="24"/>
          <w:szCs w:val="24"/>
        </w:rPr>
        <w:t xml:space="preserve"> para verificar a presença dos </w:t>
      </w:r>
      <w:proofErr w:type="gramStart"/>
      <w:r w:rsidRPr="002269FE">
        <w:rPr>
          <w:rFonts w:ascii="Arial" w:hAnsi="Arial" w:cs="Arial"/>
          <w:sz w:val="24"/>
          <w:szCs w:val="24"/>
        </w:rPr>
        <w:t>Edis</w:t>
      </w:r>
      <w:proofErr w:type="gramEnd"/>
      <w:r w:rsidRPr="002269FE">
        <w:rPr>
          <w:rFonts w:ascii="Arial" w:hAnsi="Arial" w:cs="Arial"/>
          <w:sz w:val="24"/>
          <w:szCs w:val="24"/>
        </w:rPr>
        <w:t xml:space="preserve"> e se todos assinaram o livro de presenças. A Secretária por sua vez confirmou a presença e assinatura de todos os </w:t>
      </w:r>
      <w:proofErr w:type="gramStart"/>
      <w:r w:rsidRPr="002269FE">
        <w:rPr>
          <w:rFonts w:ascii="Arial" w:hAnsi="Arial" w:cs="Arial"/>
          <w:sz w:val="24"/>
          <w:szCs w:val="24"/>
        </w:rPr>
        <w:t>Edis</w:t>
      </w:r>
      <w:proofErr w:type="gramEnd"/>
      <w:r w:rsidRPr="002269FE">
        <w:rPr>
          <w:rFonts w:ascii="Arial" w:hAnsi="Arial" w:cs="Arial"/>
          <w:sz w:val="24"/>
          <w:szCs w:val="24"/>
        </w:rPr>
        <w:t>. O Presidente então declarou aberta a Sessão saudando os colegas Vereadores e demais presentes</w:t>
      </w:r>
      <w:r w:rsidR="00070F80" w:rsidRPr="002269FE">
        <w:rPr>
          <w:rFonts w:ascii="Arial" w:hAnsi="Arial" w:cs="Arial"/>
          <w:sz w:val="24"/>
          <w:szCs w:val="24"/>
        </w:rPr>
        <w:t xml:space="preserve"> e solicitou um minuto de silêncio em respeito ao falecimento do Senador </w:t>
      </w:r>
      <w:proofErr w:type="spellStart"/>
      <w:r w:rsidR="00070F80" w:rsidRPr="002269FE">
        <w:rPr>
          <w:rFonts w:ascii="Arial" w:hAnsi="Arial" w:cs="Arial"/>
          <w:sz w:val="24"/>
          <w:szCs w:val="24"/>
        </w:rPr>
        <w:t>Luíz</w:t>
      </w:r>
      <w:proofErr w:type="spellEnd"/>
      <w:r w:rsidR="00070F80" w:rsidRPr="002269FE">
        <w:rPr>
          <w:rFonts w:ascii="Arial" w:hAnsi="Arial" w:cs="Arial"/>
          <w:sz w:val="24"/>
          <w:szCs w:val="24"/>
        </w:rPr>
        <w:t xml:space="preserve"> Henrique da Silveira</w:t>
      </w:r>
      <w:r w:rsidRPr="002269FE">
        <w:rPr>
          <w:rFonts w:ascii="Arial" w:hAnsi="Arial" w:cs="Arial"/>
          <w:sz w:val="24"/>
          <w:szCs w:val="24"/>
        </w:rPr>
        <w:t>. Dando sequência colocou em discussão a Ata da Sessão Ordinária do dia 04 de Maio de 2015 para a qual não houve manifestações, e, posta em votação recebeu aprovação unânime. Seguindo, o Presidente convidou novamente a 2ª Secretária da Mesa para fazer a Leitura do Expediente do Dia, que constou de:</w:t>
      </w:r>
      <w:r w:rsidR="00D945D4" w:rsidRPr="002269FE">
        <w:rPr>
          <w:rFonts w:ascii="Arial" w:hAnsi="Arial" w:cs="Arial"/>
          <w:sz w:val="24"/>
          <w:szCs w:val="24"/>
        </w:rPr>
        <w:t xml:space="preserve"> </w:t>
      </w:r>
      <w:r w:rsidR="00646F2F" w:rsidRPr="002269FE">
        <w:rPr>
          <w:rFonts w:ascii="Arial" w:hAnsi="Arial" w:cs="Arial"/>
          <w:b/>
          <w:sz w:val="24"/>
          <w:szCs w:val="24"/>
        </w:rPr>
        <w:t>Ofício nº0107/2015</w:t>
      </w:r>
      <w:r w:rsidR="00646F2F" w:rsidRPr="002269FE">
        <w:rPr>
          <w:rFonts w:ascii="Arial" w:hAnsi="Arial" w:cs="Arial"/>
          <w:sz w:val="24"/>
          <w:szCs w:val="24"/>
        </w:rPr>
        <w:t xml:space="preserve"> do Executivo encaminhando anexas as Leis Ordinárias </w:t>
      </w:r>
      <w:proofErr w:type="gramStart"/>
      <w:r w:rsidR="00646F2F" w:rsidRPr="002269FE">
        <w:rPr>
          <w:rFonts w:ascii="Arial" w:hAnsi="Arial" w:cs="Arial"/>
          <w:sz w:val="24"/>
          <w:szCs w:val="24"/>
        </w:rPr>
        <w:t>nº1.</w:t>
      </w:r>
      <w:proofErr w:type="gramEnd"/>
      <w:r w:rsidR="00646F2F" w:rsidRPr="002269FE">
        <w:rPr>
          <w:rFonts w:ascii="Arial" w:hAnsi="Arial" w:cs="Arial"/>
          <w:sz w:val="24"/>
          <w:szCs w:val="24"/>
        </w:rPr>
        <w:t xml:space="preserve">221 nº1.222/2015 sancionadas e promulgadas pelo Executivo. </w:t>
      </w:r>
      <w:r w:rsidR="00422C75" w:rsidRPr="002269FE">
        <w:rPr>
          <w:rFonts w:ascii="Arial" w:hAnsi="Arial" w:cs="Arial"/>
          <w:b/>
          <w:sz w:val="24"/>
          <w:szCs w:val="24"/>
        </w:rPr>
        <w:t>Indicação nº012/2015</w:t>
      </w:r>
      <w:r w:rsidR="00422C75" w:rsidRPr="002269FE">
        <w:rPr>
          <w:rFonts w:ascii="Arial" w:hAnsi="Arial" w:cs="Arial"/>
          <w:sz w:val="24"/>
          <w:szCs w:val="24"/>
        </w:rPr>
        <w:t xml:space="preserve"> de autoria do Vereador Gilberto </w:t>
      </w:r>
      <w:proofErr w:type="spellStart"/>
      <w:r w:rsidR="00422C75" w:rsidRPr="002269FE">
        <w:rPr>
          <w:rFonts w:ascii="Arial" w:hAnsi="Arial" w:cs="Arial"/>
          <w:sz w:val="24"/>
          <w:szCs w:val="24"/>
        </w:rPr>
        <w:t>Lunkes</w:t>
      </w:r>
      <w:proofErr w:type="spellEnd"/>
      <w:r w:rsidR="00422C75" w:rsidRPr="002269FE">
        <w:rPr>
          <w:rFonts w:ascii="Arial" w:hAnsi="Arial" w:cs="Arial"/>
          <w:sz w:val="24"/>
          <w:szCs w:val="24"/>
        </w:rPr>
        <w:t xml:space="preserve">. </w:t>
      </w:r>
      <w:r w:rsidR="00646F2F" w:rsidRPr="002269FE">
        <w:rPr>
          <w:rFonts w:ascii="Arial" w:hAnsi="Arial" w:cs="Arial"/>
          <w:b/>
          <w:sz w:val="24"/>
          <w:szCs w:val="24"/>
        </w:rPr>
        <w:t>Ofício</w:t>
      </w:r>
      <w:r w:rsidR="00646F2F" w:rsidRPr="002269FE">
        <w:rPr>
          <w:rFonts w:ascii="Arial" w:hAnsi="Arial" w:cs="Arial"/>
          <w:sz w:val="24"/>
          <w:szCs w:val="24"/>
        </w:rPr>
        <w:t xml:space="preserve"> da Comissão de Justiça e Redação de Leis encaminhando anexa a Redação Final do Projeto de Lei nº007/2015 e também do Projeto de Lei Complementar nº01/2015 informando apta sua leitura final no expediente. </w:t>
      </w:r>
      <w:r w:rsidR="00646F2F" w:rsidRPr="002269FE">
        <w:rPr>
          <w:rFonts w:ascii="Arial" w:hAnsi="Arial" w:cs="Arial"/>
          <w:b/>
          <w:sz w:val="24"/>
          <w:szCs w:val="24"/>
        </w:rPr>
        <w:t>Ofício</w:t>
      </w:r>
      <w:r w:rsidR="00646F2F" w:rsidRPr="002269FE">
        <w:rPr>
          <w:rFonts w:ascii="Arial" w:hAnsi="Arial" w:cs="Arial"/>
          <w:sz w:val="24"/>
          <w:szCs w:val="24"/>
        </w:rPr>
        <w:t xml:space="preserve"> das Comissões em conjunto informando aptos para deliberação em Plenário os Projetos de Lei nº010 e 011/2015 bem como o Projeto de Decreto Legislativo nº03/2015. </w:t>
      </w:r>
      <w:r w:rsidR="00646F2F" w:rsidRPr="002269FE">
        <w:rPr>
          <w:rFonts w:ascii="Arial" w:hAnsi="Arial" w:cs="Arial"/>
          <w:b/>
          <w:sz w:val="24"/>
          <w:szCs w:val="24"/>
        </w:rPr>
        <w:t xml:space="preserve">Ofício </w:t>
      </w:r>
      <w:r w:rsidR="00E2410C" w:rsidRPr="002269FE">
        <w:rPr>
          <w:rFonts w:ascii="Arial" w:hAnsi="Arial" w:cs="Arial"/>
          <w:b/>
          <w:sz w:val="24"/>
          <w:szCs w:val="24"/>
        </w:rPr>
        <w:t>circular nº031/2015</w:t>
      </w:r>
      <w:r w:rsidR="00E2410C" w:rsidRPr="002269FE">
        <w:rPr>
          <w:rFonts w:ascii="Arial" w:hAnsi="Arial" w:cs="Arial"/>
          <w:sz w:val="24"/>
          <w:szCs w:val="24"/>
        </w:rPr>
        <w:t xml:space="preserve"> da AVEOSC convidando para o 1º Seminário de Socialização do Serviço Público Municipal da região da </w:t>
      </w:r>
      <w:proofErr w:type="spellStart"/>
      <w:r w:rsidR="00E2410C" w:rsidRPr="002269FE">
        <w:rPr>
          <w:rFonts w:ascii="Arial" w:hAnsi="Arial" w:cs="Arial"/>
          <w:sz w:val="24"/>
          <w:szCs w:val="24"/>
        </w:rPr>
        <w:t>Ameosc</w:t>
      </w:r>
      <w:proofErr w:type="spellEnd"/>
      <w:r w:rsidR="00E2410C" w:rsidRPr="002269FE">
        <w:rPr>
          <w:rFonts w:ascii="Arial" w:hAnsi="Arial" w:cs="Arial"/>
          <w:sz w:val="24"/>
          <w:szCs w:val="24"/>
        </w:rPr>
        <w:t xml:space="preserve">, no dia 11 de Junho de 2015 no Auditório do IFSC em São Miguel do Oeste a partir das 8h30min. </w:t>
      </w:r>
      <w:r w:rsidR="00E2410C" w:rsidRPr="002269FE">
        <w:rPr>
          <w:rFonts w:ascii="Arial" w:hAnsi="Arial" w:cs="Arial"/>
          <w:b/>
          <w:sz w:val="24"/>
          <w:szCs w:val="24"/>
        </w:rPr>
        <w:t>Ofício CDH nº04/2015</w:t>
      </w:r>
      <w:r w:rsidR="00E2410C" w:rsidRPr="002269FE">
        <w:rPr>
          <w:rFonts w:ascii="Arial" w:hAnsi="Arial" w:cs="Arial"/>
          <w:sz w:val="24"/>
          <w:szCs w:val="24"/>
        </w:rPr>
        <w:t xml:space="preserve"> assinado pelo Deputado Dirceu </w:t>
      </w:r>
      <w:proofErr w:type="spellStart"/>
      <w:r w:rsidR="00E2410C" w:rsidRPr="002269FE">
        <w:rPr>
          <w:rFonts w:ascii="Arial" w:hAnsi="Arial" w:cs="Arial"/>
          <w:sz w:val="24"/>
          <w:szCs w:val="24"/>
        </w:rPr>
        <w:t>Dresch</w:t>
      </w:r>
      <w:proofErr w:type="spellEnd"/>
      <w:r w:rsidR="00E2410C" w:rsidRPr="002269FE">
        <w:rPr>
          <w:rFonts w:ascii="Arial" w:hAnsi="Arial" w:cs="Arial"/>
          <w:sz w:val="24"/>
          <w:szCs w:val="24"/>
        </w:rPr>
        <w:t xml:space="preserve"> informando a composição da Comissão de Direitos Humanos na </w:t>
      </w:r>
      <w:proofErr w:type="spellStart"/>
      <w:r w:rsidR="00E2410C" w:rsidRPr="002269FE">
        <w:rPr>
          <w:rFonts w:ascii="Arial" w:hAnsi="Arial" w:cs="Arial"/>
          <w:sz w:val="24"/>
          <w:szCs w:val="24"/>
        </w:rPr>
        <w:t>Asssembleia</w:t>
      </w:r>
      <w:proofErr w:type="spellEnd"/>
      <w:r w:rsidR="00E2410C" w:rsidRPr="002269FE">
        <w:rPr>
          <w:rFonts w:ascii="Arial" w:hAnsi="Arial" w:cs="Arial"/>
          <w:sz w:val="24"/>
          <w:szCs w:val="24"/>
        </w:rPr>
        <w:t xml:space="preserve"> Legislativa do Estado para o ano de 2015.</w:t>
      </w:r>
      <w:r w:rsidR="00E2410C" w:rsidRPr="002269FE">
        <w:rPr>
          <w:rFonts w:ascii="Arial" w:hAnsi="Arial" w:cs="Arial"/>
          <w:b/>
          <w:sz w:val="24"/>
          <w:szCs w:val="24"/>
        </w:rPr>
        <w:t xml:space="preserve"> Ofício circular nº356/2015</w:t>
      </w:r>
      <w:r w:rsidR="00E2410C" w:rsidRPr="002269FE">
        <w:rPr>
          <w:rFonts w:ascii="Arial" w:hAnsi="Arial" w:cs="Arial"/>
          <w:sz w:val="24"/>
          <w:szCs w:val="24"/>
        </w:rPr>
        <w:t xml:space="preserve"> da Câmara Municipal de Chapecó convidando para participar da Reunião de Trabalho </w:t>
      </w:r>
      <w:r w:rsidR="00D945D4" w:rsidRPr="002269FE">
        <w:rPr>
          <w:rFonts w:ascii="Arial" w:hAnsi="Arial" w:cs="Arial"/>
          <w:sz w:val="24"/>
          <w:szCs w:val="24"/>
        </w:rPr>
        <w:t xml:space="preserve">para debater sobre a viabilidade de um radar meteorológico na grande Região Oeste de Santa Catarina no dia 28 de Maio às 14h30min. </w:t>
      </w:r>
      <w:r w:rsidR="00D945D4" w:rsidRPr="002269FE">
        <w:rPr>
          <w:rFonts w:ascii="Arial" w:hAnsi="Arial" w:cs="Arial"/>
          <w:b/>
          <w:sz w:val="24"/>
          <w:szCs w:val="24"/>
        </w:rPr>
        <w:t>Convite</w:t>
      </w:r>
      <w:r w:rsidR="00D945D4" w:rsidRPr="002269FE">
        <w:rPr>
          <w:rFonts w:ascii="Arial" w:hAnsi="Arial" w:cs="Arial"/>
          <w:sz w:val="24"/>
          <w:szCs w:val="24"/>
        </w:rPr>
        <w:t xml:space="preserve"> da Câmara de Vereadores de São Miguel do Oeste para participar de Sessão Ordinária com apresentação do Plano Estratégico da 9ª Região de Polícia Militar de Fronteira no dia 14 de Maio às 20 horas.</w:t>
      </w:r>
      <w:r w:rsidR="00070F80" w:rsidRPr="002269FE">
        <w:rPr>
          <w:rFonts w:ascii="Arial" w:hAnsi="Arial" w:cs="Arial"/>
          <w:sz w:val="24"/>
          <w:szCs w:val="24"/>
        </w:rPr>
        <w:t xml:space="preserve"> </w:t>
      </w:r>
      <w:r w:rsidR="00070F80" w:rsidRPr="002269FE">
        <w:rPr>
          <w:rFonts w:ascii="Arial" w:hAnsi="Arial" w:cs="Arial"/>
          <w:b/>
          <w:sz w:val="24"/>
          <w:szCs w:val="24"/>
        </w:rPr>
        <w:t>Um</w:t>
      </w:r>
      <w:r w:rsidR="00070F80" w:rsidRPr="002269FE">
        <w:rPr>
          <w:rFonts w:ascii="Arial" w:hAnsi="Arial" w:cs="Arial"/>
          <w:sz w:val="24"/>
          <w:szCs w:val="24"/>
        </w:rPr>
        <w:t xml:space="preserve"> </w:t>
      </w:r>
      <w:r w:rsidR="00070F80" w:rsidRPr="002269FE">
        <w:rPr>
          <w:rFonts w:ascii="Arial" w:hAnsi="Arial" w:cs="Arial"/>
          <w:b/>
          <w:sz w:val="24"/>
          <w:szCs w:val="24"/>
          <w:lang w:eastAsia="pt-BR"/>
        </w:rPr>
        <w:t>Comunicado</w:t>
      </w:r>
      <w:r w:rsidR="00070F80" w:rsidRPr="002269FE">
        <w:rPr>
          <w:rFonts w:ascii="Arial" w:hAnsi="Arial" w:cs="Arial"/>
          <w:sz w:val="24"/>
          <w:szCs w:val="24"/>
          <w:lang w:eastAsia="pt-BR"/>
        </w:rPr>
        <w:t xml:space="preserve"> do Ministério da Educação informando a liberação de recursos financeiros destinados a garantir a execução de programas do Fundo Nacional de Desenvolvimento da Educação</w:t>
      </w:r>
      <w:r w:rsidR="00070F80" w:rsidRPr="002269FE">
        <w:rPr>
          <w:rFonts w:ascii="Arial" w:hAnsi="Arial" w:cs="Arial"/>
          <w:sz w:val="24"/>
          <w:szCs w:val="24"/>
        </w:rPr>
        <w:t xml:space="preserve">. </w:t>
      </w:r>
      <w:r w:rsidRPr="002269FE">
        <w:rPr>
          <w:rFonts w:ascii="Arial" w:hAnsi="Arial" w:cs="Arial"/>
          <w:sz w:val="24"/>
          <w:szCs w:val="24"/>
        </w:rPr>
        <w:t>Feita a lei</w:t>
      </w:r>
      <w:r w:rsidR="007E7C06" w:rsidRPr="002269FE">
        <w:rPr>
          <w:rFonts w:ascii="Arial" w:hAnsi="Arial" w:cs="Arial"/>
          <w:sz w:val="24"/>
          <w:szCs w:val="24"/>
        </w:rPr>
        <w:t>tura do expediente</w:t>
      </w:r>
      <w:r w:rsidRPr="002269FE">
        <w:rPr>
          <w:rFonts w:ascii="Arial" w:hAnsi="Arial" w:cs="Arial"/>
          <w:sz w:val="24"/>
          <w:szCs w:val="24"/>
        </w:rPr>
        <w:t xml:space="preserve"> o Presidente solicitou a dispensa</w:t>
      </w:r>
      <w:r w:rsidR="007E7C06" w:rsidRPr="002269FE">
        <w:rPr>
          <w:rFonts w:ascii="Arial" w:hAnsi="Arial" w:cs="Arial"/>
          <w:sz w:val="24"/>
          <w:szCs w:val="24"/>
        </w:rPr>
        <w:t xml:space="preserve"> da leitura da Redação Final do Projeto de Lei nº007/2015</w:t>
      </w:r>
      <w:r w:rsidRPr="002269FE">
        <w:rPr>
          <w:rFonts w:ascii="Arial" w:hAnsi="Arial" w:cs="Arial"/>
          <w:sz w:val="24"/>
          <w:szCs w:val="24"/>
        </w:rPr>
        <w:t xml:space="preserve"> e </w:t>
      </w:r>
      <w:r w:rsidR="007E7C06" w:rsidRPr="002269FE">
        <w:rPr>
          <w:rFonts w:ascii="Arial" w:hAnsi="Arial" w:cs="Arial"/>
          <w:sz w:val="24"/>
          <w:szCs w:val="24"/>
        </w:rPr>
        <w:t>do Projeto de Lei Complementar nº01/2015</w:t>
      </w:r>
      <w:r w:rsidRPr="002269FE">
        <w:rPr>
          <w:rFonts w:ascii="Arial" w:hAnsi="Arial" w:cs="Arial"/>
          <w:sz w:val="24"/>
          <w:szCs w:val="24"/>
        </w:rPr>
        <w:t xml:space="preserve"> já que não houve alteração na Redação original dos Projetos. O Pedido foi aceito por unanimidade ficando dispensada a leitura. Dando sequência o Presidente </w:t>
      </w:r>
      <w:r w:rsidR="007E7C06" w:rsidRPr="002269FE">
        <w:rPr>
          <w:rFonts w:ascii="Arial" w:hAnsi="Arial" w:cs="Arial"/>
          <w:sz w:val="24"/>
          <w:szCs w:val="24"/>
        </w:rPr>
        <w:t xml:space="preserve">colocou em primeira e única discussão o </w:t>
      </w:r>
      <w:r w:rsidR="007E7C06" w:rsidRPr="002269FE">
        <w:rPr>
          <w:rFonts w:ascii="Arial" w:hAnsi="Arial" w:cs="Arial"/>
          <w:bCs/>
          <w:sz w:val="24"/>
          <w:szCs w:val="24"/>
        </w:rPr>
        <w:t>Projeto de Lei nº010/2015 a</w:t>
      </w:r>
      <w:r w:rsidR="007E7C06" w:rsidRPr="002269FE">
        <w:rPr>
          <w:rFonts w:ascii="Arial" w:hAnsi="Arial" w:cs="Arial"/>
          <w:sz w:val="24"/>
          <w:szCs w:val="24"/>
        </w:rPr>
        <w:t xml:space="preserve">utoriza a Abertura de Crédito Adicional Suplementar no valor de R$ 121.000,00 (Cento e vinte e um mil reais), alterando a Lei Orçamentária nº 1.202/2014, e contém outras providências. Não houve manifestações ao Projeto e posto em primeira e única votação obteve aprovação unânime. </w:t>
      </w:r>
      <w:r w:rsidR="00422C75" w:rsidRPr="002269FE">
        <w:rPr>
          <w:rFonts w:ascii="Arial" w:hAnsi="Arial" w:cs="Arial"/>
          <w:sz w:val="24"/>
          <w:szCs w:val="24"/>
        </w:rPr>
        <w:t xml:space="preserve">Seguindo o Presidente colocou em primeira e única discussão </w:t>
      </w:r>
    </w:p>
    <w:p w:rsidR="002269FE" w:rsidRDefault="002269FE" w:rsidP="002269FE">
      <w:pPr>
        <w:pStyle w:val="PargrafodaLista"/>
        <w:ind w:left="0" w:firstLine="708"/>
        <w:rPr>
          <w:rFonts w:ascii="Arial" w:hAnsi="Arial" w:cs="Arial"/>
          <w:sz w:val="24"/>
          <w:szCs w:val="24"/>
        </w:rPr>
      </w:pPr>
    </w:p>
    <w:p w:rsidR="002269FE" w:rsidRDefault="002269FE" w:rsidP="002269FE">
      <w:pPr>
        <w:pStyle w:val="PargrafodaLista"/>
        <w:ind w:left="0" w:firstLine="708"/>
        <w:jc w:val="right"/>
        <w:rPr>
          <w:rFonts w:ascii="Arial" w:hAnsi="Arial" w:cs="Arial"/>
          <w:sz w:val="24"/>
          <w:szCs w:val="24"/>
        </w:rPr>
      </w:pPr>
      <w:r>
        <w:rPr>
          <w:rFonts w:ascii="Arial" w:hAnsi="Arial" w:cs="Arial"/>
          <w:sz w:val="24"/>
          <w:szCs w:val="24"/>
        </w:rPr>
        <w:t>30</w:t>
      </w:r>
    </w:p>
    <w:p w:rsidR="002269FE" w:rsidRDefault="002269FE" w:rsidP="002269FE">
      <w:pPr>
        <w:pStyle w:val="PargrafodaLista"/>
        <w:ind w:left="0" w:firstLine="708"/>
        <w:rPr>
          <w:rFonts w:ascii="Arial" w:hAnsi="Arial" w:cs="Arial"/>
          <w:sz w:val="24"/>
          <w:szCs w:val="24"/>
        </w:rPr>
      </w:pPr>
    </w:p>
    <w:p w:rsidR="002269FE" w:rsidRDefault="002269FE" w:rsidP="002269FE">
      <w:pPr>
        <w:pStyle w:val="PargrafodaLista"/>
        <w:ind w:left="0" w:firstLine="708"/>
        <w:rPr>
          <w:rFonts w:ascii="Arial" w:hAnsi="Arial" w:cs="Arial"/>
          <w:sz w:val="24"/>
          <w:szCs w:val="24"/>
        </w:rPr>
      </w:pPr>
    </w:p>
    <w:p w:rsidR="002269FE" w:rsidRDefault="002269FE" w:rsidP="002269FE">
      <w:pPr>
        <w:pStyle w:val="PargrafodaLista"/>
        <w:ind w:left="0" w:firstLine="708"/>
        <w:rPr>
          <w:rFonts w:ascii="Arial" w:hAnsi="Arial" w:cs="Arial"/>
          <w:sz w:val="24"/>
          <w:szCs w:val="24"/>
        </w:rPr>
      </w:pPr>
    </w:p>
    <w:p w:rsidR="007B4FA7" w:rsidRPr="002269FE" w:rsidRDefault="00422C75" w:rsidP="002269FE">
      <w:pPr>
        <w:pStyle w:val="PargrafodaLista"/>
        <w:ind w:left="0"/>
        <w:rPr>
          <w:rFonts w:ascii="Arial" w:hAnsi="Arial" w:cs="Arial"/>
          <w:sz w:val="24"/>
          <w:szCs w:val="24"/>
        </w:rPr>
      </w:pPr>
      <w:proofErr w:type="gramStart"/>
      <w:r w:rsidRPr="002269FE">
        <w:rPr>
          <w:rFonts w:ascii="Arial" w:hAnsi="Arial" w:cs="Arial"/>
          <w:sz w:val="24"/>
          <w:szCs w:val="24"/>
        </w:rPr>
        <w:t>o</w:t>
      </w:r>
      <w:proofErr w:type="gramEnd"/>
      <w:r w:rsidRPr="002269FE">
        <w:rPr>
          <w:rFonts w:ascii="Arial" w:hAnsi="Arial" w:cs="Arial"/>
          <w:sz w:val="24"/>
          <w:szCs w:val="24"/>
        </w:rPr>
        <w:t xml:space="preserve"> Projeto de Lei nº011/2015 que autoriza o repasse financeir</w:t>
      </w:r>
      <w:r w:rsidR="002269FE">
        <w:rPr>
          <w:rFonts w:ascii="Arial" w:hAnsi="Arial" w:cs="Arial"/>
          <w:sz w:val="24"/>
          <w:szCs w:val="24"/>
        </w:rPr>
        <w:t>o de até R$ 153.000,00 (Cento e</w:t>
      </w:r>
      <w:r w:rsidR="00927429">
        <w:rPr>
          <w:rFonts w:ascii="Arial" w:hAnsi="Arial" w:cs="Arial"/>
          <w:sz w:val="24"/>
          <w:szCs w:val="24"/>
        </w:rPr>
        <w:t xml:space="preserve"> </w:t>
      </w:r>
      <w:r w:rsidRPr="002269FE">
        <w:rPr>
          <w:rFonts w:ascii="Arial" w:hAnsi="Arial" w:cs="Arial"/>
          <w:sz w:val="24"/>
          <w:szCs w:val="24"/>
        </w:rPr>
        <w:t>cinqüenta e três mil reais) para as entidades que especifica,</w:t>
      </w:r>
      <w:r w:rsidR="002269FE">
        <w:rPr>
          <w:rFonts w:ascii="Arial" w:hAnsi="Arial" w:cs="Arial"/>
          <w:sz w:val="24"/>
          <w:szCs w:val="24"/>
        </w:rPr>
        <w:t xml:space="preserve"> </w:t>
      </w:r>
      <w:r w:rsidRPr="002269FE">
        <w:rPr>
          <w:rFonts w:ascii="Arial" w:hAnsi="Arial" w:cs="Arial"/>
          <w:bCs/>
          <w:sz w:val="24"/>
          <w:szCs w:val="24"/>
        </w:rPr>
        <w:t xml:space="preserve">sediadas </w:t>
      </w:r>
      <w:r w:rsidRPr="002269FE">
        <w:rPr>
          <w:rFonts w:ascii="Arial" w:hAnsi="Arial" w:cs="Arial"/>
          <w:sz w:val="24"/>
          <w:szCs w:val="24"/>
        </w:rPr>
        <w:t xml:space="preserve">neste Município e contém outras providências. Manifestaram-se favoravelmente os Vereadores Elói </w:t>
      </w:r>
      <w:proofErr w:type="spellStart"/>
      <w:r w:rsidRPr="002269FE">
        <w:rPr>
          <w:rFonts w:ascii="Arial" w:hAnsi="Arial" w:cs="Arial"/>
          <w:sz w:val="24"/>
          <w:szCs w:val="24"/>
        </w:rPr>
        <w:t>Wink</w:t>
      </w:r>
      <w:proofErr w:type="spellEnd"/>
      <w:r w:rsidRPr="002269FE">
        <w:rPr>
          <w:rFonts w:ascii="Arial" w:hAnsi="Arial" w:cs="Arial"/>
          <w:sz w:val="24"/>
          <w:szCs w:val="24"/>
        </w:rPr>
        <w:t xml:space="preserve"> e Flávio </w:t>
      </w:r>
      <w:proofErr w:type="spellStart"/>
      <w:r w:rsidRPr="002269FE">
        <w:rPr>
          <w:rFonts w:ascii="Arial" w:hAnsi="Arial" w:cs="Arial"/>
          <w:sz w:val="24"/>
          <w:szCs w:val="24"/>
        </w:rPr>
        <w:t>Wendling</w:t>
      </w:r>
      <w:proofErr w:type="spellEnd"/>
      <w:r w:rsidRPr="002269FE">
        <w:rPr>
          <w:rFonts w:ascii="Arial" w:hAnsi="Arial" w:cs="Arial"/>
          <w:sz w:val="24"/>
          <w:szCs w:val="24"/>
        </w:rPr>
        <w:t xml:space="preserve">. Elói lembrou que no final do ano passado por ocasião da devolução da sobra do orçamento da Câmara para a prefeitura, foi feita Indicação pelos Vereadores sugerindo que este dinheiro fosse repassado de forma igualitária para todas as entidades legalmente constituídas do nosso município. Agora então, as entidades estão sendo </w:t>
      </w:r>
      <w:proofErr w:type="gramStart"/>
      <w:r w:rsidRPr="002269FE">
        <w:rPr>
          <w:rFonts w:ascii="Arial" w:hAnsi="Arial" w:cs="Arial"/>
          <w:sz w:val="24"/>
          <w:szCs w:val="24"/>
        </w:rPr>
        <w:t>beneficiadas, o que sempre é bem vindo e esperado pelas mesmas</w:t>
      </w:r>
      <w:proofErr w:type="gramEnd"/>
      <w:r w:rsidRPr="002269FE">
        <w:rPr>
          <w:rFonts w:ascii="Arial" w:hAnsi="Arial" w:cs="Arial"/>
          <w:sz w:val="24"/>
          <w:szCs w:val="24"/>
        </w:rPr>
        <w:t xml:space="preserve">. Flávio ressaltou que os Vereadores sabem que </w:t>
      </w:r>
      <w:proofErr w:type="gramStart"/>
      <w:r w:rsidRPr="002269FE">
        <w:rPr>
          <w:rFonts w:ascii="Arial" w:hAnsi="Arial" w:cs="Arial"/>
          <w:sz w:val="24"/>
          <w:szCs w:val="24"/>
        </w:rPr>
        <w:t>todas as entidades sempre tem</w:t>
      </w:r>
      <w:proofErr w:type="gramEnd"/>
      <w:r w:rsidRPr="002269FE">
        <w:rPr>
          <w:rFonts w:ascii="Arial" w:hAnsi="Arial" w:cs="Arial"/>
          <w:sz w:val="24"/>
          <w:szCs w:val="24"/>
        </w:rPr>
        <w:t xml:space="preserve"> necessidades e adequações a efetuar, por isso mesmo indicaram este repasse, e mesmo que o valor não seja o suficiente no momento para realizar a obra ou serviço que a comunidade necessite, porém sempre ajuda. Posto em única votação o Projeto foi aprovado por unanimidade. Na sequência foi colocado em primeira e única discussão o Projeto de Decreto Legislativo nº03/2015. Manifestou-se a Vereadora </w:t>
      </w:r>
      <w:proofErr w:type="spellStart"/>
      <w:r w:rsidRPr="002269FE">
        <w:rPr>
          <w:rFonts w:ascii="Arial" w:hAnsi="Arial" w:cs="Arial"/>
          <w:sz w:val="24"/>
          <w:szCs w:val="24"/>
        </w:rPr>
        <w:t>Elise</w:t>
      </w:r>
      <w:proofErr w:type="spellEnd"/>
      <w:r w:rsidRPr="002269FE">
        <w:rPr>
          <w:rFonts w:ascii="Arial" w:hAnsi="Arial" w:cs="Arial"/>
          <w:sz w:val="24"/>
          <w:szCs w:val="24"/>
        </w:rPr>
        <w:t xml:space="preserve"> que agradeceu a Mesa Diretora pelo pronto atendimento a sua Indicação, encaminhando o Decreto para conceder esta honraria. Flávio também se manifestou dizendo que é uma homenagem muito justa e espera que mais pessoas possam ser homenageadas desta forma daqui para frente. Em única votação o Decreto foi aprovado por unanimidade.</w:t>
      </w:r>
      <w:r w:rsidR="007B4FA7" w:rsidRPr="002269FE">
        <w:rPr>
          <w:rFonts w:ascii="Arial" w:hAnsi="Arial" w:cs="Arial"/>
          <w:sz w:val="24"/>
          <w:szCs w:val="24"/>
        </w:rPr>
        <w:t xml:space="preserve"> Prosseguindo o Presidente declarou </w:t>
      </w:r>
      <w:r w:rsidRPr="002269FE">
        <w:rPr>
          <w:rFonts w:ascii="Arial" w:hAnsi="Arial" w:cs="Arial"/>
          <w:sz w:val="24"/>
          <w:szCs w:val="24"/>
        </w:rPr>
        <w:t>que na folha da Palavra Livre</w:t>
      </w:r>
      <w:proofErr w:type="gramStart"/>
      <w:r w:rsidRPr="002269FE">
        <w:rPr>
          <w:rFonts w:ascii="Arial" w:hAnsi="Arial" w:cs="Arial"/>
          <w:sz w:val="24"/>
          <w:szCs w:val="24"/>
        </w:rPr>
        <w:t xml:space="preserve">  </w:t>
      </w:r>
      <w:proofErr w:type="gramEnd"/>
      <w:r w:rsidRPr="002269FE">
        <w:rPr>
          <w:rFonts w:ascii="Arial" w:hAnsi="Arial" w:cs="Arial"/>
          <w:sz w:val="24"/>
          <w:szCs w:val="24"/>
        </w:rPr>
        <w:t xml:space="preserve">houve a inscrição dos Vereadores Elói </w:t>
      </w:r>
      <w:proofErr w:type="spellStart"/>
      <w:r w:rsidRPr="002269FE">
        <w:rPr>
          <w:rFonts w:ascii="Arial" w:hAnsi="Arial" w:cs="Arial"/>
          <w:sz w:val="24"/>
          <w:szCs w:val="24"/>
        </w:rPr>
        <w:t>Wink</w:t>
      </w:r>
      <w:proofErr w:type="spellEnd"/>
      <w:r w:rsidRPr="002269FE">
        <w:rPr>
          <w:rFonts w:ascii="Arial" w:hAnsi="Arial" w:cs="Arial"/>
          <w:sz w:val="24"/>
          <w:szCs w:val="24"/>
        </w:rPr>
        <w:t xml:space="preserve"> e Gilberto </w:t>
      </w:r>
      <w:proofErr w:type="spellStart"/>
      <w:r w:rsidRPr="002269FE">
        <w:rPr>
          <w:rFonts w:ascii="Arial" w:hAnsi="Arial" w:cs="Arial"/>
          <w:sz w:val="24"/>
          <w:szCs w:val="24"/>
        </w:rPr>
        <w:t>Lunkes</w:t>
      </w:r>
      <w:proofErr w:type="spellEnd"/>
      <w:r w:rsidRPr="002269FE">
        <w:rPr>
          <w:rFonts w:ascii="Arial" w:hAnsi="Arial" w:cs="Arial"/>
          <w:sz w:val="24"/>
          <w:szCs w:val="24"/>
        </w:rPr>
        <w:t xml:space="preserve">. O Vereador Elói </w:t>
      </w:r>
      <w:proofErr w:type="spellStart"/>
      <w:r w:rsidRPr="002269FE">
        <w:rPr>
          <w:rFonts w:ascii="Arial" w:hAnsi="Arial" w:cs="Arial"/>
          <w:sz w:val="24"/>
          <w:szCs w:val="24"/>
        </w:rPr>
        <w:t>Wink</w:t>
      </w:r>
      <w:proofErr w:type="spellEnd"/>
      <w:r w:rsidRPr="002269FE">
        <w:rPr>
          <w:rFonts w:ascii="Arial" w:hAnsi="Arial" w:cs="Arial"/>
          <w:sz w:val="24"/>
          <w:szCs w:val="24"/>
        </w:rPr>
        <w:t xml:space="preserve"> se pronunciou sobre a morte do Senador </w:t>
      </w:r>
      <w:proofErr w:type="spellStart"/>
      <w:r w:rsidRPr="002269FE">
        <w:rPr>
          <w:rFonts w:ascii="Arial" w:hAnsi="Arial" w:cs="Arial"/>
          <w:sz w:val="24"/>
          <w:szCs w:val="24"/>
        </w:rPr>
        <w:t>Luíz</w:t>
      </w:r>
      <w:proofErr w:type="spellEnd"/>
      <w:r w:rsidRPr="002269FE">
        <w:rPr>
          <w:rFonts w:ascii="Arial" w:hAnsi="Arial" w:cs="Arial"/>
          <w:sz w:val="24"/>
          <w:szCs w:val="24"/>
        </w:rPr>
        <w:t xml:space="preserve"> Henrique. Elói mencionou algumas obras do Senador pela região e disse que sua morte significa uma grande perda para o partido e também para o Estado, pois era um grande líder e companheiro e tinha muito a contribuir ainda. O Vereador Gilberto passou a Presidência ao Vice para sua manifestação e justificou a Indic</w:t>
      </w:r>
      <w:r w:rsidR="002269FE" w:rsidRPr="002269FE">
        <w:rPr>
          <w:rFonts w:ascii="Arial" w:hAnsi="Arial" w:cs="Arial"/>
          <w:sz w:val="24"/>
          <w:szCs w:val="24"/>
        </w:rPr>
        <w:t xml:space="preserve">ação nº012/2015 de sua autoria. Encerada a manifestação foi lhe devolvida imediatamente a presidência, e dando continuidade declarou que na folha da </w:t>
      </w:r>
      <w:r w:rsidR="007B4FA7" w:rsidRPr="002269FE">
        <w:rPr>
          <w:rFonts w:ascii="Arial" w:hAnsi="Arial" w:cs="Arial"/>
          <w:sz w:val="24"/>
          <w:szCs w:val="24"/>
        </w:rPr>
        <w:t>Tribuna Livre não houve inscrições.</w:t>
      </w:r>
      <w:r w:rsidR="002269FE" w:rsidRPr="002269FE">
        <w:rPr>
          <w:rFonts w:ascii="Arial" w:hAnsi="Arial" w:cs="Arial"/>
          <w:sz w:val="24"/>
          <w:szCs w:val="24"/>
        </w:rPr>
        <w:t xml:space="preserve"> </w:t>
      </w:r>
      <w:r w:rsidR="002269FE">
        <w:rPr>
          <w:rFonts w:ascii="Arial" w:hAnsi="Arial" w:cs="Arial"/>
          <w:sz w:val="24"/>
          <w:szCs w:val="24"/>
        </w:rPr>
        <w:t>Que a Indicação será encaminhada. Que fica convocada</w:t>
      </w:r>
      <w:r w:rsidR="002269FE" w:rsidRPr="002269FE">
        <w:rPr>
          <w:rFonts w:ascii="Arial" w:hAnsi="Arial" w:cs="Arial"/>
          <w:sz w:val="24"/>
          <w:szCs w:val="24"/>
        </w:rPr>
        <w:t xml:space="preserve"> a Comissão de Justiça e Redação de Leis para que ainda nesta noite, se reúna extraordinariamente, objetivando analisar a</w:t>
      </w:r>
      <w:r w:rsidR="002269FE">
        <w:rPr>
          <w:rFonts w:ascii="Arial" w:hAnsi="Arial" w:cs="Arial"/>
          <w:sz w:val="24"/>
          <w:szCs w:val="24"/>
        </w:rPr>
        <w:t xml:space="preserve"> Redação Final dos Projetos de L</w:t>
      </w:r>
      <w:r w:rsidR="002269FE" w:rsidRPr="002269FE">
        <w:rPr>
          <w:rFonts w:ascii="Arial" w:hAnsi="Arial" w:cs="Arial"/>
          <w:sz w:val="24"/>
          <w:szCs w:val="24"/>
        </w:rPr>
        <w:t>ei 010 e 011/2015, também, fica convocado o Plen</w:t>
      </w:r>
      <w:r w:rsidR="002269FE">
        <w:rPr>
          <w:rFonts w:ascii="Arial" w:hAnsi="Arial" w:cs="Arial"/>
          <w:sz w:val="24"/>
          <w:szCs w:val="24"/>
        </w:rPr>
        <w:t xml:space="preserve">ário para que ainda esta noite, </w:t>
      </w:r>
      <w:r w:rsidR="002269FE" w:rsidRPr="002269FE">
        <w:rPr>
          <w:rFonts w:ascii="Arial" w:hAnsi="Arial" w:cs="Arial"/>
          <w:sz w:val="24"/>
          <w:szCs w:val="24"/>
        </w:rPr>
        <w:t>logo após a reunião da Comissão se reúna extraordinariamente para análise das mesmas e para a leitura da Redação Final do Projeto de Decreto Legislativo nº03/2015 do Legislativo</w:t>
      </w:r>
      <w:r w:rsidR="00360FCD">
        <w:rPr>
          <w:rFonts w:ascii="Arial" w:hAnsi="Arial" w:cs="Arial"/>
          <w:sz w:val="24"/>
          <w:szCs w:val="24"/>
        </w:rPr>
        <w:t xml:space="preserve"> a ser encaminhada pela Mesa Diretora</w:t>
      </w:r>
      <w:r w:rsidR="002269FE">
        <w:rPr>
          <w:rFonts w:ascii="Arial" w:hAnsi="Arial" w:cs="Arial"/>
          <w:sz w:val="24"/>
          <w:szCs w:val="24"/>
        </w:rPr>
        <w:t>.</w:t>
      </w:r>
      <w:r w:rsidR="007B4FA7" w:rsidRPr="002269FE">
        <w:rPr>
          <w:rFonts w:ascii="Arial" w:hAnsi="Arial" w:cs="Arial"/>
          <w:sz w:val="24"/>
          <w:szCs w:val="24"/>
        </w:rPr>
        <w:t xml:space="preserve"> </w:t>
      </w:r>
      <w:r w:rsidR="007B4FA7" w:rsidRPr="002269FE">
        <w:rPr>
          <w:rFonts w:ascii="Arial" w:hAnsi="Arial" w:cs="Arial"/>
          <w:bCs/>
          <w:iCs/>
          <w:sz w:val="24"/>
          <w:szCs w:val="24"/>
        </w:rPr>
        <w:t>E sem mais a tratar c</w:t>
      </w:r>
      <w:r w:rsidR="007B4FA7" w:rsidRPr="002269FE">
        <w:rPr>
          <w:rFonts w:ascii="Arial" w:hAnsi="Arial" w:cs="Arial"/>
          <w:bCs/>
          <w:kern w:val="36"/>
          <w:sz w:val="24"/>
          <w:szCs w:val="24"/>
          <w:lang w:eastAsia="pt-BR"/>
        </w:rPr>
        <w:t xml:space="preserve">onvidou os </w:t>
      </w:r>
      <w:proofErr w:type="gramStart"/>
      <w:r w:rsidR="007B4FA7" w:rsidRPr="002269FE">
        <w:rPr>
          <w:rFonts w:ascii="Arial" w:hAnsi="Arial" w:cs="Arial"/>
          <w:bCs/>
          <w:kern w:val="36"/>
          <w:sz w:val="24"/>
          <w:szCs w:val="24"/>
          <w:lang w:eastAsia="pt-BR"/>
        </w:rPr>
        <w:t>Edis</w:t>
      </w:r>
      <w:proofErr w:type="gramEnd"/>
      <w:r w:rsidR="007B4FA7" w:rsidRPr="002269FE">
        <w:rPr>
          <w:rFonts w:ascii="Arial" w:hAnsi="Arial" w:cs="Arial"/>
          <w:bCs/>
          <w:kern w:val="36"/>
          <w:sz w:val="24"/>
          <w:szCs w:val="24"/>
          <w:lang w:eastAsia="pt-BR"/>
        </w:rPr>
        <w:t xml:space="preserve"> e população para a p</w:t>
      </w:r>
      <w:r w:rsidR="007B4FA7" w:rsidRPr="002269FE">
        <w:rPr>
          <w:rFonts w:ascii="Arial" w:hAnsi="Arial" w:cs="Arial"/>
          <w:bCs/>
          <w:kern w:val="36"/>
          <w:sz w:val="24"/>
          <w:szCs w:val="24"/>
        </w:rPr>
        <w:t>r</w:t>
      </w:r>
      <w:r w:rsidR="002269FE">
        <w:rPr>
          <w:rFonts w:ascii="Arial" w:hAnsi="Arial" w:cs="Arial"/>
          <w:bCs/>
          <w:kern w:val="36"/>
          <w:sz w:val="24"/>
          <w:szCs w:val="24"/>
        </w:rPr>
        <w:t>óxima Sessão Ordinária no dia 18</w:t>
      </w:r>
      <w:r w:rsidR="007B4FA7" w:rsidRPr="002269FE">
        <w:rPr>
          <w:rFonts w:ascii="Arial" w:hAnsi="Arial" w:cs="Arial"/>
          <w:bCs/>
          <w:kern w:val="36"/>
          <w:sz w:val="24"/>
          <w:szCs w:val="24"/>
        </w:rPr>
        <w:t xml:space="preserve"> de Maio</w:t>
      </w:r>
      <w:r w:rsidR="007B4FA7" w:rsidRPr="002269FE">
        <w:rPr>
          <w:rFonts w:ascii="Arial" w:hAnsi="Arial" w:cs="Arial"/>
          <w:bCs/>
          <w:kern w:val="36"/>
          <w:sz w:val="24"/>
          <w:szCs w:val="24"/>
          <w:lang w:eastAsia="pt-BR"/>
        </w:rPr>
        <w:t xml:space="preserve"> às 19h00min e </w:t>
      </w:r>
      <w:r w:rsidR="007B4FA7" w:rsidRPr="002269FE">
        <w:rPr>
          <w:rFonts w:ascii="Arial" w:hAnsi="Arial" w:cs="Arial"/>
          <w:sz w:val="24"/>
          <w:szCs w:val="24"/>
        </w:rPr>
        <w:t>declarou por encerrada esta Sessão Ordinária, da qual foi lavrada esta Ata que após lida, discutida e aprovada será devidamente assinada.</w:t>
      </w:r>
    </w:p>
    <w:p w:rsidR="007B4FA7" w:rsidRPr="002269FE" w:rsidRDefault="007B4FA7" w:rsidP="007B4FA7">
      <w:pPr>
        <w:spacing w:after="0"/>
        <w:rPr>
          <w:rFonts w:ascii="Arial" w:eastAsia="Calibri" w:hAnsi="Arial" w:cs="Arial"/>
          <w:sz w:val="24"/>
          <w:szCs w:val="24"/>
        </w:rPr>
      </w:pPr>
      <w:proofErr w:type="spellStart"/>
      <w:r w:rsidRPr="002269FE">
        <w:rPr>
          <w:rFonts w:ascii="Arial" w:eastAsia="Calibri" w:hAnsi="Arial" w:cs="Arial"/>
          <w:sz w:val="24"/>
          <w:szCs w:val="24"/>
        </w:rPr>
        <w:t>Tunáp</w:t>
      </w:r>
      <w:r w:rsidR="002269FE">
        <w:rPr>
          <w:rFonts w:ascii="Arial" w:eastAsia="Calibri" w:hAnsi="Arial" w:cs="Arial"/>
          <w:sz w:val="24"/>
          <w:szCs w:val="24"/>
        </w:rPr>
        <w:t>olis-SC</w:t>
      </w:r>
      <w:proofErr w:type="spellEnd"/>
      <w:r w:rsidR="002269FE">
        <w:rPr>
          <w:rFonts w:ascii="Arial" w:eastAsia="Calibri" w:hAnsi="Arial" w:cs="Arial"/>
          <w:sz w:val="24"/>
          <w:szCs w:val="24"/>
        </w:rPr>
        <w:t>, Sala das Sessões, em 11</w:t>
      </w:r>
      <w:r w:rsidRPr="002269FE">
        <w:rPr>
          <w:rFonts w:ascii="Arial" w:eastAsia="Calibri" w:hAnsi="Arial" w:cs="Arial"/>
          <w:sz w:val="24"/>
          <w:szCs w:val="24"/>
        </w:rPr>
        <w:t xml:space="preserve"> de Maio de 2015.</w:t>
      </w:r>
    </w:p>
    <w:p w:rsidR="007B4FA7" w:rsidRPr="002269FE" w:rsidRDefault="007B4FA7" w:rsidP="007B4FA7">
      <w:pPr>
        <w:spacing w:after="0"/>
        <w:rPr>
          <w:rFonts w:ascii="Arial" w:eastAsia="Calibri" w:hAnsi="Arial" w:cs="Arial"/>
          <w:sz w:val="24"/>
          <w:szCs w:val="24"/>
        </w:rPr>
      </w:pPr>
    </w:p>
    <w:p w:rsidR="007B4FA7" w:rsidRPr="002269FE" w:rsidRDefault="007B4FA7" w:rsidP="002269FE">
      <w:pPr>
        <w:spacing w:after="0"/>
        <w:rPr>
          <w:rFonts w:ascii="Arial" w:eastAsia="Calibri" w:hAnsi="Arial" w:cs="Arial"/>
          <w:sz w:val="24"/>
          <w:szCs w:val="24"/>
        </w:rPr>
      </w:pPr>
    </w:p>
    <w:p w:rsidR="007B4FA7" w:rsidRPr="002269FE" w:rsidRDefault="007B4FA7" w:rsidP="007B4FA7">
      <w:pPr>
        <w:spacing w:after="0"/>
        <w:jc w:val="center"/>
        <w:rPr>
          <w:rFonts w:ascii="Arial" w:eastAsia="Calibri" w:hAnsi="Arial" w:cs="Arial"/>
        </w:rPr>
      </w:pPr>
      <w:r w:rsidRPr="002269FE">
        <w:rPr>
          <w:rFonts w:ascii="Arial" w:eastAsia="Calibri" w:hAnsi="Arial" w:cs="Arial"/>
        </w:rPr>
        <w:t>GILBERTO LUNKES                                                   ELÓI WINK</w:t>
      </w:r>
    </w:p>
    <w:p w:rsidR="007B4FA7" w:rsidRPr="002269FE" w:rsidRDefault="007B4FA7" w:rsidP="007B4FA7">
      <w:pPr>
        <w:spacing w:after="0"/>
        <w:ind w:firstLine="567"/>
        <w:jc w:val="center"/>
        <w:rPr>
          <w:rFonts w:ascii="Arial" w:eastAsia="Calibri" w:hAnsi="Arial" w:cs="Arial"/>
          <w:b/>
        </w:rPr>
      </w:pPr>
      <w:r w:rsidRPr="002269FE">
        <w:rPr>
          <w:rFonts w:ascii="Arial" w:eastAsia="Calibri" w:hAnsi="Arial" w:cs="Arial"/>
          <w:b/>
        </w:rPr>
        <w:t>Presidente                                                       Vice-Presidente</w:t>
      </w:r>
    </w:p>
    <w:p w:rsidR="007B4FA7" w:rsidRPr="002269FE" w:rsidRDefault="007B4FA7" w:rsidP="007B4FA7">
      <w:pPr>
        <w:spacing w:after="0"/>
        <w:jc w:val="center"/>
        <w:rPr>
          <w:rFonts w:ascii="Arial" w:eastAsia="Calibri" w:hAnsi="Arial" w:cs="Arial"/>
        </w:rPr>
      </w:pPr>
    </w:p>
    <w:p w:rsidR="007B4FA7" w:rsidRPr="002269FE" w:rsidRDefault="007B4FA7" w:rsidP="007B4FA7">
      <w:pPr>
        <w:spacing w:after="0"/>
        <w:rPr>
          <w:rFonts w:ascii="Arial" w:eastAsia="Calibri" w:hAnsi="Arial" w:cs="Arial"/>
        </w:rPr>
      </w:pPr>
    </w:p>
    <w:p w:rsidR="007B4FA7" w:rsidRPr="002269FE" w:rsidRDefault="007B4FA7" w:rsidP="007B4FA7">
      <w:pPr>
        <w:spacing w:after="0"/>
        <w:jc w:val="center"/>
        <w:rPr>
          <w:rFonts w:ascii="Arial" w:eastAsia="Calibri" w:hAnsi="Arial" w:cs="Arial"/>
        </w:rPr>
      </w:pPr>
      <w:r w:rsidRPr="002269FE">
        <w:rPr>
          <w:rFonts w:ascii="Arial" w:eastAsia="Calibri" w:hAnsi="Arial" w:cs="Arial"/>
        </w:rPr>
        <w:t>CLENI DIAS WIGGERS                                             NILSI SEHN</w:t>
      </w:r>
    </w:p>
    <w:p w:rsidR="007B4FA7" w:rsidRPr="002269FE" w:rsidRDefault="007B4FA7" w:rsidP="007B4FA7">
      <w:pPr>
        <w:spacing w:after="0"/>
        <w:ind w:right="-285"/>
        <w:jc w:val="center"/>
        <w:rPr>
          <w:rFonts w:ascii="Arial" w:eastAsia="Calibri" w:hAnsi="Arial" w:cs="Arial"/>
          <w:b/>
        </w:rPr>
      </w:pPr>
      <w:r w:rsidRPr="002269FE">
        <w:rPr>
          <w:rFonts w:ascii="Arial" w:eastAsia="Calibri" w:hAnsi="Arial" w:cs="Arial"/>
          <w:b/>
        </w:rPr>
        <w:t>1ª Secretária                                                           2ª Secretária</w:t>
      </w:r>
    </w:p>
    <w:p w:rsidR="00E8282A" w:rsidRPr="002269FE" w:rsidRDefault="002269FE" w:rsidP="002269FE">
      <w:pPr>
        <w:jc w:val="right"/>
        <w:rPr>
          <w:rFonts w:ascii="Arial" w:hAnsi="Arial" w:cs="Arial"/>
          <w:sz w:val="24"/>
          <w:szCs w:val="24"/>
        </w:rPr>
      </w:pPr>
      <w:r>
        <w:rPr>
          <w:rFonts w:ascii="Arial" w:hAnsi="Arial" w:cs="Arial"/>
          <w:sz w:val="24"/>
          <w:szCs w:val="24"/>
        </w:rPr>
        <w:t>31</w:t>
      </w:r>
    </w:p>
    <w:sectPr w:rsidR="00E8282A" w:rsidRPr="002269FE" w:rsidSect="002269FE">
      <w:pgSz w:w="11906" w:h="16838"/>
      <w:pgMar w:top="1417" w:right="1416"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2A9D"/>
    <w:multiLevelType w:val="hybridMultilevel"/>
    <w:tmpl w:val="B554E37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B4FA7"/>
    <w:rsid w:val="00070F80"/>
    <w:rsid w:val="002269FE"/>
    <w:rsid w:val="00360FCD"/>
    <w:rsid w:val="00422C75"/>
    <w:rsid w:val="00546C6B"/>
    <w:rsid w:val="00646F2F"/>
    <w:rsid w:val="00794417"/>
    <w:rsid w:val="007B4FA7"/>
    <w:rsid w:val="007E7C06"/>
    <w:rsid w:val="00877B0D"/>
    <w:rsid w:val="00927429"/>
    <w:rsid w:val="00D945D4"/>
    <w:rsid w:val="00E2410C"/>
    <w:rsid w:val="00E828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A7"/>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B4FA7"/>
    <w:pPr>
      <w:spacing w:after="0" w:line="240" w:lineRule="auto"/>
      <w:ind w:left="720"/>
      <w:contextualSpacing/>
      <w:jc w:val="both"/>
    </w:pPr>
    <w:rPr>
      <w:rFonts w:eastAsia="Calibri"/>
    </w:rPr>
  </w:style>
</w:styles>
</file>

<file path=word/webSettings.xml><?xml version="1.0" encoding="utf-8"?>
<w:webSettings xmlns:r="http://schemas.openxmlformats.org/officeDocument/2006/relationships" xmlns:w="http://schemas.openxmlformats.org/wordprocessingml/2006/main">
  <w:divs>
    <w:div w:id="141828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1074</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2015-05-14T20:36:00Z</dcterms:created>
  <dcterms:modified xsi:type="dcterms:W3CDTF">2015-08-31T14:16:00Z</dcterms:modified>
</cp:coreProperties>
</file>